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360" w:type="dxa"/>
        <w:tblLook w:val="04A0" w:firstRow="1" w:lastRow="0" w:firstColumn="1" w:lastColumn="0" w:noHBand="0" w:noVBand="1"/>
      </w:tblPr>
      <w:tblGrid>
        <w:gridCol w:w="2046"/>
        <w:gridCol w:w="6610"/>
      </w:tblGrid>
      <w:tr w:rsidR="008F3999" w14:paraId="24BB45BC" w14:textId="77777777" w:rsidTr="003218FF">
        <w:tc>
          <w:tcPr>
            <w:tcW w:w="1903" w:type="dxa"/>
            <w:shd w:val="clear" w:color="auto" w:fill="0E57C4" w:themeFill="background2" w:themeFillShade="80"/>
          </w:tcPr>
          <w:p w14:paraId="42302C71" w14:textId="77777777" w:rsidR="008F3999" w:rsidRDefault="008F3999" w:rsidP="008F3999">
            <w:pPr>
              <w:jc w:val="center"/>
              <w:rPr>
                <w:sz w:val="20"/>
                <w:szCs w:val="20"/>
              </w:rPr>
            </w:pPr>
            <w:r>
              <w:rPr>
                <w:noProof/>
                <w:sz w:val="20"/>
                <w:szCs w:val="20"/>
              </w:rPr>
              <w:drawing>
                <wp:inline distT="0" distB="0" distL="0" distR="0" wp14:anchorId="511B66BE" wp14:editId="234176BE">
                  <wp:extent cx="1152525" cy="1420495"/>
                  <wp:effectExtent l="0" t="0" r="952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420495"/>
                          </a:xfrm>
                          <a:prstGeom prst="rect">
                            <a:avLst/>
                          </a:prstGeom>
                          <a:noFill/>
                        </pic:spPr>
                      </pic:pic>
                    </a:graphicData>
                  </a:graphic>
                </wp:inline>
              </w:drawing>
            </w:r>
          </w:p>
        </w:tc>
        <w:tc>
          <w:tcPr>
            <w:tcW w:w="6753" w:type="dxa"/>
            <w:shd w:val="clear" w:color="auto" w:fill="0E57C4" w:themeFill="background2" w:themeFillShade="80"/>
          </w:tcPr>
          <w:p w14:paraId="4D25B05C" w14:textId="77777777" w:rsidR="008F3999" w:rsidRDefault="008F3999" w:rsidP="00F033DE">
            <w:pPr>
              <w:jc w:val="center"/>
              <w:rPr>
                <w:sz w:val="20"/>
                <w:szCs w:val="20"/>
              </w:rPr>
            </w:pPr>
          </w:p>
          <w:p w14:paraId="39EB93F0" w14:textId="02066F34" w:rsidR="008F3999" w:rsidRDefault="008F3999" w:rsidP="008F3999">
            <w:pPr>
              <w:jc w:val="center"/>
              <w:rPr>
                <w:color w:val="FFFF00"/>
                <w:sz w:val="36"/>
                <w:szCs w:val="36"/>
              </w:rPr>
            </w:pPr>
            <w:r w:rsidRPr="00F033DE">
              <w:rPr>
                <w:color w:val="FFFF00"/>
                <w:sz w:val="36"/>
                <w:szCs w:val="36"/>
              </w:rPr>
              <w:t xml:space="preserve">Abbeyleix Athletic </w:t>
            </w:r>
            <w:r>
              <w:rPr>
                <w:color w:val="FFFF00"/>
                <w:sz w:val="36"/>
                <w:szCs w:val="36"/>
              </w:rPr>
              <w:t>Football Club</w:t>
            </w:r>
            <w:r w:rsidR="009A0308">
              <w:rPr>
                <w:color w:val="FFFF00"/>
                <w:sz w:val="36"/>
                <w:szCs w:val="36"/>
              </w:rPr>
              <w:t>:</w:t>
            </w:r>
          </w:p>
          <w:p w14:paraId="1D9721DA" w14:textId="0DE65793" w:rsidR="008F3999" w:rsidRPr="00F033DE" w:rsidRDefault="008F3999" w:rsidP="008F3999">
            <w:pPr>
              <w:jc w:val="center"/>
              <w:rPr>
                <w:color w:val="FFFF00"/>
                <w:sz w:val="36"/>
                <w:szCs w:val="36"/>
              </w:rPr>
            </w:pPr>
            <w:r>
              <w:rPr>
                <w:color w:val="FFFF00"/>
                <w:sz w:val="36"/>
                <w:szCs w:val="36"/>
              </w:rPr>
              <w:t>Club Ethos</w:t>
            </w:r>
            <w:r w:rsidR="003D2ACB">
              <w:rPr>
                <w:color w:val="FFFF00"/>
                <w:sz w:val="36"/>
                <w:szCs w:val="36"/>
              </w:rPr>
              <w:t>, “</w:t>
            </w:r>
            <w:r>
              <w:rPr>
                <w:color w:val="FFFF00"/>
                <w:sz w:val="36"/>
                <w:szCs w:val="36"/>
              </w:rPr>
              <w:t>Code of Conduct</w:t>
            </w:r>
            <w:r w:rsidR="003D2ACB">
              <w:rPr>
                <w:color w:val="FFFF00"/>
                <w:sz w:val="36"/>
                <w:szCs w:val="36"/>
              </w:rPr>
              <w:t xml:space="preserve">” and Club </w:t>
            </w:r>
            <w:r w:rsidR="009A0308">
              <w:rPr>
                <w:color w:val="FFFF00"/>
                <w:sz w:val="36"/>
                <w:szCs w:val="36"/>
              </w:rPr>
              <w:t xml:space="preserve">Child Safeguarding </w:t>
            </w:r>
            <w:r w:rsidR="003D2ACB">
              <w:rPr>
                <w:color w:val="FFFF00"/>
                <w:sz w:val="36"/>
                <w:szCs w:val="36"/>
              </w:rPr>
              <w:t>Policies</w:t>
            </w:r>
          </w:p>
          <w:p w14:paraId="49FA5C7F" w14:textId="77777777" w:rsidR="008F3999" w:rsidRDefault="008F3999" w:rsidP="00F033DE">
            <w:pPr>
              <w:jc w:val="center"/>
              <w:rPr>
                <w:sz w:val="20"/>
                <w:szCs w:val="20"/>
              </w:rPr>
            </w:pPr>
          </w:p>
        </w:tc>
      </w:tr>
      <w:tr w:rsidR="00085B06" w14:paraId="4CC20336" w14:textId="77777777" w:rsidTr="003D2ACB">
        <w:tc>
          <w:tcPr>
            <w:tcW w:w="8656" w:type="dxa"/>
            <w:gridSpan w:val="2"/>
            <w:shd w:val="clear" w:color="auto" w:fill="auto"/>
          </w:tcPr>
          <w:p w14:paraId="75049B2D" w14:textId="77777777" w:rsidR="00085B06" w:rsidRPr="003D2ACB" w:rsidRDefault="00085B06" w:rsidP="00DE02B1">
            <w:pPr>
              <w:jc w:val="both"/>
              <w:rPr>
                <w:b/>
              </w:rPr>
            </w:pPr>
            <w:r w:rsidRPr="003D2ACB">
              <w:rPr>
                <w:b/>
                <w:sz w:val="28"/>
                <w:szCs w:val="28"/>
              </w:rPr>
              <w:t>Club Ethos</w:t>
            </w:r>
          </w:p>
        </w:tc>
      </w:tr>
      <w:tr w:rsidR="00F033DE" w14:paraId="5EE7D543" w14:textId="77777777" w:rsidTr="003218FF">
        <w:tc>
          <w:tcPr>
            <w:tcW w:w="1903" w:type="dxa"/>
            <w:shd w:val="clear" w:color="auto" w:fill="auto"/>
          </w:tcPr>
          <w:p w14:paraId="4A01FDD1" w14:textId="77777777" w:rsidR="00F033DE" w:rsidRPr="003D2ACB" w:rsidRDefault="00085B06" w:rsidP="00965D6E">
            <w:pPr>
              <w:rPr>
                <w:sz w:val="28"/>
                <w:szCs w:val="28"/>
              </w:rPr>
            </w:pPr>
            <w:r w:rsidRPr="003D2ACB">
              <w:rPr>
                <w:sz w:val="28"/>
                <w:szCs w:val="28"/>
              </w:rPr>
              <w:t>Objective</w:t>
            </w:r>
          </w:p>
        </w:tc>
        <w:tc>
          <w:tcPr>
            <w:tcW w:w="6753" w:type="dxa"/>
            <w:shd w:val="clear" w:color="auto" w:fill="auto"/>
          </w:tcPr>
          <w:p w14:paraId="4973148A" w14:textId="422B9540" w:rsidR="002A35B2" w:rsidRPr="003D2ACB" w:rsidRDefault="002A35B2" w:rsidP="00085B06">
            <w:pPr>
              <w:jc w:val="both"/>
            </w:pPr>
            <w:r w:rsidRPr="002E5C56">
              <w:t xml:space="preserve">The </w:t>
            </w:r>
            <w:r w:rsidR="00E70D56" w:rsidRPr="002E5C56">
              <w:t xml:space="preserve">key objective </w:t>
            </w:r>
            <w:r w:rsidRPr="002E5C56">
              <w:t>of the club is to promote participation in team sport amongst all children aged 6-1</w:t>
            </w:r>
            <w:r w:rsidR="00104D5C" w:rsidRPr="002E5C56">
              <w:t>7</w:t>
            </w:r>
            <w:r w:rsidRPr="002E5C56">
              <w:t xml:space="preserve"> years</w:t>
            </w:r>
            <w:r w:rsidR="0037765B" w:rsidRPr="002E5C56">
              <w:t>, and then helping them transition into Senior Football</w:t>
            </w:r>
          </w:p>
        </w:tc>
      </w:tr>
      <w:tr w:rsidR="00F033DE" w14:paraId="682E35AF" w14:textId="77777777" w:rsidTr="003218FF">
        <w:tc>
          <w:tcPr>
            <w:tcW w:w="1903" w:type="dxa"/>
            <w:shd w:val="clear" w:color="auto" w:fill="auto"/>
          </w:tcPr>
          <w:p w14:paraId="7EED5117" w14:textId="77777777" w:rsidR="00F033DE" w:rsidRPr="003D2ACB" w:rsidRDefault="00085B06" w:rsidP="00965D6E">
            <w:pPr>
              <w:rPr>
                <w:sz w:val="28"/>
                <w:szCs w:val="28"/>
              </w:rPr>
            </w:pPr>
            <w:r w:rsidRPr="003D2ACB">
              <w:rPr>
                <w:sz w:val="28"/>
                <w:szCs w:val="28"/>
              </w:rPr>
              <w:t>Goals</w:t>
            </w:r>
          </w:p>
        </w:tc>
        <w:tc>
          <w:tcPr>
            <w:tcW w:w="6753" w:type="dxa"/>
            <w:shd w:val="clear" w:color="auto" w:fill="auto"/>
          </w:tcPr>
          <w:p w14:paraId="1134B0E1" w14:textId="77777777" w:rsidR="0037765B" w:rsidRPr="002E5C56" w:rsidRDefault="0037765B" w:rsidP="0037765B">
            <w:pPr>
              <w:jc w:val="both"/>
            </w:pPr>
            <w:r w:rsidRPr="0037765B">
              <w:t xml:space="preserve">Up to and including u12’s, the club’s focus is on involvement and in helping every player improve their own standard of play.  This means that every player taken to a game will be given the opportunity to participate in a </w:t>
            </w:r>
            <w:r w:rsidRPr="002E5C56">
              <w:t xml:space="preserve">minimum of 25% of that game (in 80% of all games, across a season).  Ideally, and where practical, this should be closer to 50%, albeit larger squads make this ideal more difficult to attain. </w:t>
            </w:r>
          </w:p>
          <w:p w14:paraId="2B4098AF" w14:textId="71E45D19" w:rsidR="00F033DE" w:rsidRPr="003D2ACB" w:rsidRDefault="0037765B" w:rsidP="0037765B">
            <w:pPr>
              <w:jc w:val="both"/>
            </w:pPr>
            <w:r w:rsidRPr="0037765B">
              <w:t>From u13’s upwards the club is agreed to increase the emphasis on being competitive and in helping players align their ability with each team’s collective ability</w:t>
            </w:r>
            <w:r w:rsidRPr="002E5C56">
              <w:t xml:space="preserve">, thus helping players transition from Juvenile to Senior teams where the </w:t>
            </w:r>
            <w:bookmarkStart w:id="0" w:name="_Hlk174187827"/>
            <w:r w:rsidRPr="002E5C56">
              <w:t xml:space="preserve">emphasis will be on being </w:t>
            </w:r>
            <w:r w:rsidR="003218FF" w:rsidRPr="002E5C56">
              <w:t xml:space="preserve">fully </w:t>
            </w:r>
            <w:r w:rsidRPr="002E5C56">
              <w:t>competitive</w:t>
            </w:r>
            <w:bookmarkEnd w:id="0"/>
            <w:r w:rsidR="003218FF" w:rsidRPr="002E5C56">
              <w:t>.</w:t>
            </w:r>
            <w:r w:rsidRPr="002E5C56">
              <w:t xml:space="preserve"> </w:t>
            </w:r>
          </w:p>
        </w:tc>
      </w:tr>
      <w:tr w:rsidR="008222A8" w14:paraId="6DEAA9DE" w14:textId="77777777" w:rsidTr="003218FF">
        <w:tc>
          <w:tcPr>
            <w:tcW w:w="1903" w:type="dxa"/>
            <w:shd w:val="clear" w:color="auto" w:fill="auto"/>
          </w:tcPr>
          <w:p w14:paraId="4FCE58AF" w14:textId="77777777" w:rsidR="008222A8" w:rsidRPr="003D2ACB" w:rsidRDefault="00E15DA0" w:rsidP="00965D6E">
            <w:pPr>
              <w:rPr>
                <w:sz w:val="28"/>
                <w:szCs w:val="28"/>
              </w:rPr>
            </w:pPr>
            <w:r w:rsidRPr="003D2ACB">
              <w:rPr>
                <w:sz w:val="28"/>
                <w:szCs w:val="28"/>
              </w:rPr>
              <w:t>Welcome</w:t>
            </w:r>
          </w:p>
        </w:tc>
        <w:tc>
          <w:tcPr>
            <w:tcW w:w="6753" w:type="dxa"/>
            <w:shd w:val="clear" w:color="auto" w:fill="auto"/>
          </w:tcPr>
          <w:p w14:paraId="3A2D10CF" w14:textId="77777777" w:rsidR="008222A8" w:rsidRPr="003D2ACB" w:rsidRDefault="00E15DA0" w:rsidP="00B863A7">
            <w:pPr>
              <w:jc w:val="both"/>
            </w:pPr>
            <w:r w:rsidRPr="003D2ACB">
              <w:t>We welcome a</w:t>
            </w:r>
            <w:r w:rsidR="00E70D56" w:rsidRPr="003D2ACB">
              <w:t>n</w:t>
            </w:r>
            <w:r w:rsidRPr="003D2ACB">
              <w:t xml:space="preserve">d respect all </w:t>
            </w:r>
            <w:r w:rsidR="008F3999" w:rsidRPr="003D2ACB">
              <w:t>opponents to Father Breen Park…</w:t>
            </w:r>
            <w:r w:rsidRPr="003D2ACB">
              <w:t xml:space="preserve">without them there would be no </w:t>
            </w:r>
            <w:r w:rsidR="00E70D56" w:rsidRPr="003D2ACB">
              <w:t>game.</w:t>
            </w:r>
          </w:p>
        </w:tc>
      </w:tr>
      <w:tr w:rsidR="00E15DA0" w14:paraId="2E31B8AD" w14:textId="77777777" w:rsidTr="003218FF">
        <w:tc>
          <w:tcPr>
            <w:tcW w:w="1903" w:type="dxa"/>
            <w:shd w:val="clear" w:color="auto" w:fill="auto"/>
          </w:tcPr>
          <w:p w14:paraId="5E838D3A" w14:textId="77777777" w:rsidR="00E15DA0" w:rsidRPr="003D2ACB" w:rsidRDefault="00E15DA0" w:rsidP="00E15DA0">
            <w:pPr>
              <w:rPr>
                <w:sz w:val="28"/>
                <w:szCs w:val="28"/>
              </w:rPr>
            </w:pPr>
            <w:r w:rsidRPr="003D2ACB">
              <w:rPr>
                <w:sz w:val="28"/>
                <w:szCs w:val="28"/>
              </w:rPr>
              <w:t>Condemnation</w:t>
            </w:r>
          </w:p>
        </w:tc>
        <w:tc>
          <w:tcPr>
            <w:tcW w:w="6753" w:type="dxa"/>
            <w:shd w:val="clear" w:color="auto" w:fill="auto"/>
          </w:tcPr>
          <w:p w14:paraId="77CDD357" w14:textId="77777777" w:rsidR="00E15DA0" w:rsidRPr="003D2ACB" w:rsidRDefault="00E15DA0" w:rsidP="00E15DA0">
            <w:pPr>
              <w:jc w:val="both"/>
            </w:pPr>
            <w:r w:rsidRPr="003D2ACB">
              <w:t xml:space="preserve">The club condemns any kind of violence, aggressive behaviour, abusive language, all forms of intolerance, bullying, undermining, cheating and drug </w:t>
            </w:r>
            <w:r w:rsidR="004C05EF" w:rsidRPr="003D2ACB">
              <w:t>taking [enhancement or otherwise]</w:t>
            </w:r>
            <w:r w:rsidRPr="003D2ACB">
              <w:t>.</w:t>
            </w:r>
          </w:p>
        </w:tc>
      </w:tr>
      <w:tr w:rsidR="00E15DA0" w14:paraId="0CDAF9B1" w14:textId="77777777" w:rsidTr="003D2ACB">
        <w:tc>
          <w:tcPr>
            <w:tcW w:w="8656" w:type="dxa"/>
            <w:gridSpan w:val="2"/>
            <w:shd w:val="clear" w:color="auto" w:fill="auto"/>
          </w:tcPr>
          <w:p w14:paraId="76614683" w14:textId="77777777" w:rsidR="00E15DA0" w:rsidRPr="003D2ACB" w:rsidRDefault="00E15DA0" w:rsidP="006808B5">
            <w:pPr>
              <w:jc w:val="both"/>
              <w:rPr>
                <w:b/>
              </w:rPr>
            </w:pPr>
            <w:r w:rsidRPr="003D2ACB">
              <w:rPr>
                <w:b/>
                <w:sz w:val="28"/>
                <w:szCs w:val="28"/>
              </w:rPr>
              <w:t>Club Code of Conduct</w:t>
            </w:r>
          </w:p>
        </w:tc>
      </w:tr>
      <w:tr w:rsidR="002A35B2" w14:paraId="762BB6BF" w14:textId="77777777" w:rsidTr="003218FF">
        <w:tc>
          <w:tcPr>
            <w:tcW w:w="1903" w:type="dxa"/>
            <w:shd w:val="clear" w:color="auto" w:fill="auto"/>
          </w:tcPr>
          <w:p w14:paraId="47A9B692" w14:textId="77777777" w:rsidR="002A35B2" w:rsidRPr="003D2ACB" w:rsidRDefault="002A35B2" w:rsidP="002A35B2">
            <w:pPr>
              <w:rPr>
                <w:sz w:val="28"/>
                <w:szCs w:val="28"/>
              </w:rPr>
            </w:pPr>
            <w:r w:rsidRPr="003D2ACB">
              <w:rPr>
                <w:b/>
                <w:color w:val="FF0000"/>
                <w:sz w:val="28"/>
                <w:szCs w:val="28"/>
              </w:rPr>
              <w:t>R</w:t>
            </w:r>
            <w:r w:rsidRPr="003D2ACB">
              <w:rPr>
                <w:sz w:val="28"/>
                <w:szCs w:val="28"/>
              </w:rPr>
              <w:t>espect</w:t>
            </w:r>
          </w:p>
        </w:tc>
        <w:tc>
          <w:tcPr>
            <w:tcW w:w="6753" w:type="dxa"/>
            <w:shd w:val="clear" w:color="auto" w:fill="auto"/>
          </w:tcPr>
          <w:p w14:paraId="54CDCC84" w14:textId="4BB95DC5" w:rsidR="002A35B2" w:rsidRPr="003D2ACB" w:rsidRDefault="002A35B2" w:rsidP="002A35B2">
            <w:pPr>
              <w:jc w:val="both"/>
            </w:pPr>
            <w:r w:rsidRPr="003D2ACB">
              <w:t xml:space="preserve">Please respect all players, parents, coaches, </w:t>
            </w:r>
            <w:r w:rsidR="003218FF" w:rsidRPr="003D2ACB">
              <w:t>referees,</w:t>
            </w:r>
            <w:r w:rsidRPr="003D2ACB">
              <w:t xml:space="preserve"> and opponents…</w:t>
            </w:r>
            <w:proofErr w:type="gramStart"/>
            <w:r w:rsidRPr="003D2ACB">
              <w:t>at all times</w:t>
            </w:r>
            <w:proofErr w:type="gramEnd"/>
            <w:r w:rsidRPr="003D2ACB">
              <w:t>.  “</w:t>
            </w:r>
            <w:r w:rsidRPr="003D2ACB">
              <w:rPr>
                <w:i/>
              </w:rPr>
              <w:t>To give respect is to earn respect</w:t>
            </w:r>
            <w:r w:rsidRPr="003D2ACB">
              <w:t>.”</w:t>
            </w:r>
            <w:r w:rsidR="003218FF">
              <w:t xml:space="preserve">  </w:t>
            </w:r>
            <w:r w:rsidR="003218FF" w:rsidRPr="002E5C56">
              <w:t>The Club is especially mindful that REFEREES must be treated with respect and any person confronting, abusing, or intimidating referees will be asked to meet the Club Executive to explain their actions, with possible sanctions, including being asked to leave the club.</w:t>
            </w:r>
          </w:p>
        </w:tc>
      </w:tr>
      <w:tr w:rsidR="002A35B2" w14:paraId="0D9A1582" w14:textId="77777777" w:rsidTr="003218FF">
        <w:tc>
          <w:tcPr>
            <w:tcW w:w="1903" w:type="dxa"/>
            <w:shd w:val="clear" w:color="auto" w:fill="auto"/>
          </w:tcPr>
          <w:p w14:paraId="060EB294" w14:textId="77777777" w:rsidR="002A35B2" w:rsidRPr="003D2ACB" w:rsidRDefault="002A35B2" w:rsidP="002A35B2">
            <w:pPr>
              <w:rPr>
                <w:sz w:val="28"/>
                <w:szCs w:val="28"/>
              </w:rPr>
            </w:pPr>
            <w:r w:rsidRPr="003D2ACB">
              <w:rPr>
                <w:b/>
                <w:color w:val="FF0000"/>
                <w:sz w:val="28"/>
                <w:szCs w:val="28"/>
              </w:rPr>
              <w:t>E</w:t>
            </w:r>
            <w:r w:rsidRPr="003D2ACB">
              <w:rPr>
                <w:sz w:val="28"/>
                <w:szCs w:val="28"/>
              </w:rPr>
              <w:t>njoy</w:t>
            </w:r>
          </w:p>
        </w:tc>
        <w:tc>
          <w:tcPr>
            <w:tcW w:w="6753" w:type="dxa"/>
            <w:shd w:val="clear" w:color="auto" w:fill="auto"/>
          </w:tcPr>
          <w:p w14:paraId="7CE58E89" w14:textId="62320F9E" w:rsidR="002A35B2" w:rsidRPr="003D2ACB" w:rsidRDefault="002A35B2" w:rsidP="002A35B2">
            <w:pPr>
              <w:jc w:val="both"/>
            </w:pPr>
            <w:r w:rsidRPr="003D2ACB">
              <w:t>The game, whilst competitive, is primarily about having fun and for the players to enjoy learning</w:t>
            </w:r>
            <w:r w:rsidR="003218FF">
              <w:t xml:space="preserve"> </w:t>
            </w:r>
            <w:r w:rsidRPr="003D2ACB">
              <w:t xml:space="preserve">and expressing themselves through sport. </w:t>
            </w:r>
          </w:p>
        </w:tc>
      </w:tr>
      <w:tr w:rsidR="002A35B2" w14:paraId="49B2C67B" w14:textId="77777777" w:rsidTr="003218FF">
        <w:tc>
          <w:tcPr>
            <w:tcW w:w="1903" w:type="dxa"/>
            <w:shd w:val="clear" w:color="auto" w:fill="auto"/>
          </w:tcPr>
          <w:p w14:paraId="6B37D9E4" w14:textId="77777777" w:rsidR="002A35B2" w:rsidRPr="003D2ACB" w:rsidRDefault="002A35B2" w:rsidP="002A35B2">
            <w:pPr>
              <w:rPr>
                <w:sz w:val="28"/>
                <w:szCs w:val="28"/>
              </w:rPr>
            </w:pPr>
            <w:r w:rsidRPr="003D2ACB">
              <w:rPr>
                <w:b/>
                <w:color w:val="FF0000"/>
                <w:sz w:val="28"/>
                <w:szCs w:val="28"/>
              </w:rPr>
              <w:t>S</w:t>
            </w:r>
            <w:r w:rsidRPr="003D2ACB">
              <w:rPr>
                <w:sz w:val="28"/>
                <w:szCs w:val="28"/>
              </w:rPr>
              <w:t>upport</w:t>
            </w:r>
          </w:p>
        </w:tc>
        <w:tc>
          <w:tcPr>
            <w:tcW w:w="6753" w:type="dxa"/>
            <w:shd w:val="clear" w:color="auto" w:fill="auto"/>
          </w:tcPr>
          <w:p w14:paraId="58AEEC79" w14:textId="77777777" w:rsidR="002A35B2" w:rsidRPr="003D2ACB" w:rsidRDefault="002A35B2" w:rsidP="002A35B2">
            <w:pPr>
              <w:jc w:val="both"/>
            </w:pPr>
            <w:r w:rsidRPr="003D2ACB">
              <w:t xml:space="preserve">Please support and applaud </w:t>
            </w:r>
            <w:r w:rsidRPr="003D2ACB">
              <w:rPr>
                <w:u w:val="single"/>
              </w:rPr>
              <w:t>all</w:t>
            </w:r>
            <w:r w:rsidRPr="003D2ACB">
              <w:t xml:space="preserve"> good play and sportsmanship, by both home and away teams</w:t>
            </w:r>
            <w:r w:rsidR="00E70D56" w:rsidRPr="003D2ACB">
              <w:t>.</w:t>
            </w:r>
          </w:p>
        </w:tc>
      </w:tr>
      <w:tr w:rsidR="002A35B2" w14:paraId="79D39A53" w14:textId="77777777" w:rsidTr="003218FF">
        <w:tc>
          <w:tcPr>
            <w:tcW w:w="1903" w:type="dxa"/>
            <w:shd w:val="clear" w:color="auto" w:fill="auto"/>
          </w:tcPr>
          <w:p w14:paraId="6A75456E" w14:textId="77777777" w:rsidR="002A35B2" w:rsidRPr="003D2ACB" w:rsidRDefault="002A35B2" w:rsidP="002A35B2">
            <w:pPr>
              <w:rPr>
                <w:sz w:val="28"/>
                <w:szCs w:val="28"/>
              </w:rPr>
            </w:pPr>
            <w:r w:rsidRPr="003D2ACB">
              <w:rPr>
                <w:b/>
                <w:color w:val="FF0000"/>
                <w:sz w:val="28"/>
                <w:szCs w:val="28"/>
              </w:rPr>
              <w:t>P</w:t>
            </w:r>
            <w:r w:rsidRPr="003D2ACB">
              <w:rPr>
                <w:sz w:val="28"/>
                <w:szCs w:val="28"/>
              </w:rPr>
              <w:t>assionate</w:t>
            </w:r>
          </w:p>
        </w:tc>
        <w:tc>
          <w:tcPr>
            <w:tcW w:w="6753" w:type="dxa"/>
            <w:shd w:val="clear" w:color="auto" w:fill="auto"/>
          </w:tcPr>
          <w:p w14:paraId="2FF58A9E" w14:textId="77777777" w:rsidR="002A35B2" w:rsidRPr="003D2ACB" w:rsidRDefault="002A35B2" w:rsidP="002A35B2">
            <w:pPr>
              <w:jc w:val="both"/>
            </w:pPr>
            <w:r w:rsidRPr="003D2ACB">
              <w:t>Our players and our coaches a</w:t>
            </w:r>
            <w:r w:rsidR="00530A5F" w:rsidRPr="003D2ACB">
              <w:t xml:space="preserve">re passionate about the game…parents and </w:t>
            </w:r>
            <w:r w:rsidRPr="003D2ACB">
              <w:t xml:space="preserve">supporters can be also, </w:t>
            </w:r>
            <w:proofErr w:type="gramStart"/>
            <w:r w:rsidRPr="003D2ACB">
              <w:t>as long as</w:t>
            </w:r>
            <w:proofErr w:type="gramEnd"/>
            <w:r w:rsidRPr="003D2ACB">
              <w:t xml:space="preserve"> we don’t </w:t>
            </w:r>
            <w:r w:rsidR="00530A5F" w:rsidRPr="003D2ACB">
              <w:t xml:space="preserve">‘cross the line’ and </w:t>
            </w:r>
            <w:r w:rsidRPr="003D2ACB">
              <w:t>criticise or abuse anyone else involved in the game.</w:t>
            </w:r>
          </w:p>
        </w:tc>
      </w:tr>
      <w:tr w:rsidR="002A35B2" w14:paraId="5C7EB94F" w14:textId="77777777" w:rsidTr="003218FF">
        <w:tc>
          <w:tcPr>
            <w:tcW w:w="1903" w:type="dxa"/>
            <w:shd w:val="clear" w:color="auto" w:fill="auto"/>
          </w:tcPr>
          <w:p w14:paraId="45D45491" w14:textId="77777777" w:rsidR="002A35B2" w:rsidRPr="003D2ACB" w:rsidRDefault="002A35B2" w:rsidP="002A35B2">
            <w:pPr>
              <w:rPr>
                <w:sz w:val="28"/>
                <w:szCs w:val="28"/>
              </w:rPr>
            </w:pPr>
            <w:r w:rsidRPr="003D2ACB">
              <w:rPr>
                <w:b/>
                <w:color w:val="FF0000"/>
                <w:sz w:val="28"/>
                <w:szCs w:val="28"/>
              </w:rPr>
              <w:t>E</w:t>
            </w:r>
            <w:r w:rsidRPr="003D2ACB">
              <w:rPr>
                <w:sz w:val="28"/>
                <w:szCs w:val="28"/>
              </w:rPr>
              <w:t>xperience</w:t>
            </w:r>
          </w:p>
        </w:tc>
        <w:tc>
          <w:tcPr>
            <w:tcW w:w="6753" w:type="dxa"/>
            <w:shd w:val="clear" w:color="auto" w:fill="auto"/>
          </w:tcPr>
          <w:p w14:paraId="7DBD2699" w14:textId="550A6269" w:rsidR="002A35B2" w:rsidRPr="003D2ACB" w:rsidRDefault="002A35B2" w:rsidP="002A35B2">
            <w:pPr>
              <w:jc w:val="both"/>
            </w:pPr>
            <w:r w:rsidRPr="003D2ACB">
              <w:t>During a match, only the players can solve ‘</w:t>
            </w:r>
            <w:r w:rsidR="00E70D56" w:rsidRPr="003D2ACB">
              <w:t>in</w:t>
            </w:r>
            <w:r w:rsidRPr="003D2ACB">
              <w:t>-game’ problems and</w:t>
            </w:r>
            <w:r w:rsidR="00E70D56" w:rsidRPr="003D2ACB">
              <w:t>, as such,</w:t>
            </w:r>
            <w:r w:rsidRPr="003D2ACB">
              <w:t xml:space="preserve"> they experience making their own decisions.  They won’t always get these decisions right first </w:t>
            </w:r>
            <w:proofErr w:type="gramStart"/>
            <w:r w:rsidRPr="003D2ACB">
              <w:t>time, but</w:t>
            </w:r>
            <w:proofErr w:type="gramEnd"/>
            <w:r w:rsidRPr="003D2ACB">
              <w:t xml:space="preserve"> will learn and </w:t>
            </w:r>
            <w:r w:rsidR="00E15DA0" w:rsidRPr="003D2ACB">
              <w:t>be</w:t>
            </w:r>
            <w:r w:rsidRPr="003D2ACB">
              <w:t xml:space="preserve"> better next time</w:t>
            </w:r>
            <w:r w:rsidR="003218FF">
              <w:t>.</w:t>
            </w:r>
          </w:p>
        </w:tc>
      </w:tr>
      <w:tr w:rsidR="002A35B2" w14:paraId="49BD6B9E" w14:textId="77777777" w:rsidTr="003218FF">
        <w:tc>
          <w:tcPr>
            <w:tcW w:w="1903" w:type="dxa"/>
            <w:shd w:val="clear" w:color="auto" w:fill="auto"/>
          </w:tcPr>
          <w:p w14:paraId="0498041D" w14:textId="77777777" w:rsidR="002A35B2" w:rsidRPr="003D2ACB" w:rsidRDefault="002A35B2" w:rsidP="002A35B2">
            <w:pPr>
              <w:rPr>
                <w:sz w:val="28"/>
                <w:szCs w:val="28"/>
              </w:rPr>
            </w:pPr>
            <w:r w:rsidRPr="003D2ACB">
              <w:rPr>
                <w:b/>
                <w:color w:val="FF0000"/>
                <w:sz w:val="28"/>
                <w:szCs w:val="28"/>
              </w:rPr>
              <w:t>C</w:t>
            </w:r>
            <w:r w:rsidRPr="003D2ACB">
              <w:rPr>
                <w:sz w:val="28"/>
                <w:szCs w:val="28"/>
              </w:rPr>
              <w:t>hallenge</w:t>
            </w:r>
          </w:p>
        </w:tc>
        <w:tc>
          <w:tcPr>
            <w:tcW w:w="6753" w:type="dxa"/>
            <w:shd w:val="clear" w:color="auto" w:fill="auto"/>
          </w:tcPr>
          <w:p w14:paraId="56E27C0A" w14:textId="358DFCF0" w:rsidR="002A35B2" w:rsidRPr="003D2ACB" w:rsidRDefault="002A35B2" w:rsidP="002A35B2">
            <w:pPr>
              <w:jc w:val="both"/>
            </w:pPr>
            <w:r w:rsidRPr="003D2ACB">
              <w:t>We want every player to improve</w:t>
            </w:r>
            <w:r w:rsidR="003218FF">
              <w:t>,</w:t>
            </w:r>
            <w:r w:rsidRPr="003D2ACB">
              <w:t xml:space="preserve"> and we challenge them to do so.  To do this, they need to try new things without fear of criticism from teammates, coaches, parents and supporters.</w:t>
            </w:r>
          </w:p>
        </w:tc>
      </w:tr>
      <w:tr w:rsidR="002A35B2" w14:paraId="1B536F98" w14:textId="77777777" w:rsidTr="003218FF">
        <w:tc>
          <w:tcPr>
            <w:tcW w:w="1903" w:type="dxa"/>
            <w:shd w:val="clear" w:color="auto" w:fill="auto"/>
          </w:tcPr>
          <w:p w14:paraId="02D65A07" w14:textId="77777777" w:rsidR="002A35B2" w:rsidRPr="003D2ACB" w:rsidRDefault="002A35B2" w:rsidP="002A35B2">
            <w:pPr>
              <w:rPr>
                <w:sz w:val="28"/>
                <w:szCs w:val="28"/>
              </w:rPr>
            </w:pPr>
            <w:r w:rsidRPr="003D2ACB">
              <w:rPr>
                <w:b/>
                <w:color w:val="FF0000"/>
                <w:sz w:val="28"/>
                <w:szCs w:val="28"/>
              </w:rPr>
              <w:t>T</w:t>
            </w:r>
            <w:r w:rsidRPr="003D2ACB">
              <w:rPr>
                <w:sz w:val="28"/>
                <w:szCs w:val="28"/>
              </w:rPr>
              <w:t xml:space="preserve">eam </w:t>
            </w:r>
          </w:p>
        </w:tc>
        <w:tc>
          <w:tcPr>
            <w:tcW w:w="6753" w:type="dxa"/>
            <w:shd w:val="clear" w:color="auto" w:fill="auto"/>
          </w:tcPr>
          <w:p w14:paraId="744878E9" w14:textId="77777777" w:rsidR="002A35B2" w:rsidRPr="003D2ACB" w:rsidRDefault="002A35B2" w:rsidP="002A35B2">
            <w:pPr>
              <w:jc w:val="both"/>
            </w:pPr>
            <w:r w:rsidRPr="003D2ACB">
              <w:t>Football is a team game, by working together the players constantly help each other to improve further.  Please also remember, coaches, parents and supporters are all part of the team.</w:t>
            </w:r>
          </w:p>
        </w:tc>
      </w:tr>
    </w:tbl>
    <w:p w14:paraId="4525CF43" w14:textId="2D14C92F" w:rsidR="00A11512" w:rsidRDefault="00104D5C" w:rsidP="006808B5">
      <w:pPr>
        <w:ind w:left="360"/>
        <w:jc w:val="both"/>
        <w:rPr>
          <w:sz w:val="20"/>
          <w:szCs w:val="20"/>
        </w:rPr>
      </w:pPr>
      <w:r w:rsidRPr="00104D5C">
        <w:rPr>
          <w:b/>
          <w:bCs/>
          <w:u w:val="single"/>
        </w:rPr>
        <w:lastRenderedPageBreak/>
        <w:t>All playing members</w:t>
      </w:r>
      <w:r w:rsidRPr="00104D5C">
        <w:rPr>
          <w:u w:val="single"/>
        </w:rPr>
        <w:t xml:space="preserve"> </w:t>
      </w:r>
      <w:r w:rsidRPr="00104D5C">
        <w:rPr>
          <w:b/>
          <w:bCs/>
          <w:u w:val="single"/>
        </w:rPr>
        <w:t>are expected to adhere to the club rules</w:t>
      </w:r>
      <w:r w:rsidR="00A11512" w:rsidRPr="002B29E2">
        <w:rPr>
          <w:b/>
          <w:bCs/>
          <w:u w:val="single"/>
        </w:rPr>
        <w:t xml:space="preserve"> </w:t>
      </w:r>
      <w:r w:rsidRPr="00104D5C">
        <w:rPr>
          <w:b/>
          <w:bCs/>
          <w:u w:val="single"/>
        </w:rPr>
        <w:t>and code of conduct</w:t>
      </w:r>
      <w:r w:rsidRPr="00104D5C">
        <w:t xml:space="preserve">.  Players who consistently misbehave and show disrespect towards coaches and/or fellow players, will be warned three times within the team environment.  After which, the coach or manager </w:t>
      </w:r>
      <w:r w:rsidRPr="00104D5C">
        <w:rPr>
          <w:u w:val="single"/>
        </w:rPr>
        <w:t>must</w:t>
      </w:r>
      <w:r w:rsidRPr="00104D5C">
        <w:t xml:space="preserve"> report the issue to the Child</w:t>
      </w:r>
      <w:r w:rsidR="005C0288">
        <w:t>ren’s</w:t>
      </w:r>
      <w:r w:rsidRPr="00104D5C">
        <w:t xml:space="preserve"> Officer, the Chairperson and</w:t>
      </w:r>
      <w:r w:rsidR="005C0288">
        <w:t>/or</w:t>
      </w:r>
      <w:r w:rsidRPr="00104D5C">
        <w:t xml:space="preserve"> the Secretary.  </w:t>
      </w:r>
      <w:r w:rsidR="003218FF">
        <w:t xml:space="preserve">This will lead to a </w:t>
      </w:r>
      <w:r w:rsidRPr="00104D5C">
        <w:t xml:space="preserve">formal discussion to review the issues and try to re-establish a positive and respectful relationship.  If reconciliation fails, the player can be asked to leave the </w:t>
      </w:r>
      <w:r w:rsidRPr="002E5C56">
        <w:t>club.</w:t>
      </w:r>
      <w:r w:rsidR="007822FF" w:rsidRPr="002E5C56">
        <w:t xml:space="preserve">  In addition, any player, coach or even spectator who is red carded, will be responsible for paying the subsequent fine.</w:t>
      </w:r>
    </w:p>
    <w:tbl>
      <w:tblPr>
        <w:tblStyle w:val="TableGrid"/>
        <w:tblW w:w="0" w:type="auto"/>
        <w:tblInd w:w="360" w:type="dxa"/>
        <w:tblLook w:val="04A0" w:firstRow="1" w:lastRow="0" w:firstColumn="1" w:lastColumn="0" w:noHBand="0" w:noVBand="1"/>
      </w:tblPr>
      <w:tblGrid>
        <w:gridCol w:w="2046"/>
        <w:gridCol w:w="6610"/>
      </w:tblGrid>
      <w:tr w:rsidR="003D2ACB" w:rsidRPr="003D2ACB" w14:paraId="3EE222DB" w14:textId="77777777" w:rsidTr="003D55E6">
        <w:tc>
          <w:tcPr>
            <w:tcW w:w="8656" w:type="dxa"/>
            <w:gridSpan w:val="2"/>
            <w:shd w:val="clear" w:color="auto" w:fill="auto"/>
          </w:tcPr>
          <w:p w14:paraId="4D2927A1" w14:textId="2408FD49" w:rsidR="003D2ACB" w:rsidRPr="003D2ACB" w:rsidRDefault="009A0308" w:rsidP="003D55E6">
            <w:pPr>
              <w:jc w:val="both"/>
              <w:rPr>
                <w:b/>
              </w:rPr>
            </w:pPr>
            <w:r>
              <w:rPr>
                <w:b/>
                <w:sz w:val="28"/>
                <w:szCs w:val="28"/>
              </w:rPr>
              <w:t xml:space="preserve">Child Safeguarding </w:t>
            </w:r>
            <w:r w:rsidR="003D2ACB">
              <w:rPr>
                <w:b/>
                <w:sz w:val="28"/>
                <w:szCs w:val="28"/>
              </w:rPr>
              <w:t>Policies</w:t>
            </w:r>
          </w:p>
        </w:tc>
      </w:tr>
      <w:tr w:rsidR="009A0308" w:rsidRPr="003D2ACB" w14:paraId="5FDBC130" w14:textId="77777777" w:rsidTr="003D55E6">
        <w:tc>
          <w:tcPr>
            <w:tcW w:w="8656" w:type="dxa"/>
            <w:gridSpan w:val="2"/>
            <w:shd w:val="clear" w:color="auto" w:fill="auto"/>
          </w:tcPr>
          <w:p w14:paraId="66C64897" w14:textId="2844DF73" w:rsidR="009A0308" w:rsidRPr="001A0653" w:rsidRDefault="009A0308" w:rsidP="003D55E6">
            <w:pPr>
              <w:jc w:val="both"/>
            </w:pPr>
            <w:r w:rsidRPr="001A0653">
              <w:t xml:space="preserve">The summaries </w:t>
            </w:r>
            <w:r w:rsidR="001A0653" w:rsidRPr="001A0653">
              <w:t xml:space="preserve">below </w:t>
            </w:r>
            <w:r w:rsidRPr="001A0653">
              <w:t xml:space="preserve">are provided for players and parents/guardians to </w:t>
            </w:r>
            <w:r w:rsidR="001A0653" w:rsidRPr="001A0653">
              <w:t>be aware</w:t>
            </w:r>
            <w:r w:rsidRPr="001A0653">
              <w:t xml:space="preserve"> that Abbeyleix AFC has given appropriate consideration and</w:t>
            </w:r>
            <w:r w:rsidR="001A0653" w:rsidRPr="001A0653">
              <w:t xml:space="preserve"> implemented important child safeguarding policies and procedures. Full details of </w:t>
            </w:r>
            <w:r w:rsidR="00A61E80">
              <w:t xml:space="preserve">all </w:t>
            </w:r>
            <w:r w:rsidR="001A0653" w:rsidRPr="001A0653">
              <w:t xml:space="preserve">the </w:t>
            </w:r>
            <w:r w:rsidR="00A61E80">
              <w:t xml:space="preserve">Clubs </w:t>
            </w:r>
            <w:r w:rsidR="001A0653" w:rsidRPr="001A0653">
              <w:t xml:space="preserve">policies and procedures </w:t>
            </w:r>
            <w:r w:rsidR="00A61E80">
              <w:t xml:space="preserve">relating to </w:t>
            </w:r>
            <w:r w:rsidR="001A0653" w:rsidRPr="001A0653">
              <w:t xml:space="preserve">Club’s </w:t>
            </w:r>
            <w:r w:rsidR="001A0653" w:rsidRPr="001A0653">
              <w:rPr>
                <w:i/>
              </w:rPr>
              <w:t xml:space="preserve">Child Safeguarding </w:t>
            </w:r>
            <w:proofErr w:type="gramStart"/>
            <w:r w:rsidR="001A0653" w:rsidRPr="001A0653">
              <w:rPr>
                <w:i/>
              </w:rPr>
              <w:t>Policy</w:t>
            </w:r>
            <w:r w:rsidR="001A0653" w:rsidRPr="001A0653">
              <w:t xml:space="preserve"> </w:t>
            </w:r>
            <w:r w:rsidR="00A61E80">
              <w:t xml:space="preserve"> are</w:t>
            </w:r>
            <w:proofErr w:type="gramEnd"/>
            <w:r w:rsidR="001A0653" w:rsidRPr="001A0653">
              <w:t xml:space="preserve"> available on request</w:t>
            </w:r>
            <w:r w:rsidR="00A61E80">
              <w:t>.</w:t>
            </w:r>
          </w:p>
        </w:tc>
      </w:tr>
      <w:tr w:rsidR="003D2ACB" w:rsidRPr="003D2ACB" w14:paraId="05273F8E" w14:textId="77777777" w:rsidTr="003D55E6">
        <w:tc>
          <w:tcPr>
            <w:tcW w:w="2046" w:type="dxa"/>
            <w:shd w:val="clear" w:color="auto" w:fill="auto"/>
          </w:tcPr>
          <w:p w14:paraId="045FFD76" w14:textId="24151728" w:rsidR="003D2ACB" w:rsidRPr="003D2ACB" w:rsidRDefault="001D6A7D" w:rsidP="003D55E6">
            <w:pPr>
              <w:rPr>
                <w:sz w:val="28"/>
                <w:szCs w:val="28"/>
              </w:rPr>
            </w:pPr>
            <w:r>
              <w:rPr>
                <w:sz w:val="28"/>
                <w:szCs w:val="28"/>
              </w:rPr>
              <w:t xml:space="preserve">The </w:t>
            </w:r>
            <w:r w:rsidR="000F6706">
              <w:rPr>
                <w:sz w:val="28"/>
                <w:szCs w:val="28"/>
              </w:rPr>
              <w:t>Club</w:t>
            </w:r>
            <w:r>
              <w:rPr>
                <w:sz w:val="28"/>
                <w:szCs w:val="28"/>
              </w:rPr>
              <w:t xml:space="preserve">’s </w:t>
            </w:r>
            <w:r w:rsidR="000F6706">
              <w:rPr>
                <w:sz w:val="28"/>
                <w:szCs w:val="28"/>
              </w:rPr>
              <w:t xml:space="preserve">Safeguarding principles </w:t>
            </w:r>
          </w:p>
        </w:tc>
        <w:tc>
          <w:tcPr>
            <w:tcW w:w="6610" w:type="dxa"/>
            <w:shd w:val="clear" w:color="auto" w:fill="auto"/>
          </w:tcPr>
          <w:p w14:paraId="78E840BC" w14:textId="2E5AC715" w:rsidR="000F6706" w:rsidRPr="000F6706" w:rsidRDefault="000F6706" w:rsidP="000F6706">
            <w:pPr>
              <w:jc w:val="both"/>
              <w:rPr>
                <w:lang w:bidi="en-US"/>
              </w:rPr>
            </w:pPr>
            <w:r w:rsidRPr="000F6706">
              <w:rPr>
                <w:lang w:bidi="en-US"/>
              </w:rPr>
              <w:t xml:space="preserve">Every young person who takes part in </w:t>
            </w:r>
            <w:r w:rsidR="004D7D45">
              <w:rPr>
                <w:lang w:bidi="en-US"/>
              </w:rPr>
              <w:t>f</w:t>
            </w:r>
            <w:r w:rsidRPr="000F6706">
              <w:rPr>
                <w:lang w:bidi="en-US"/>
              </w:rPr>
              <w:t xml:space="preserve">ootball activities with Abbeyleix AFC should be able to do so in a fun and safe environment, and be protected from neglect, bullying and any form of </w:t>
            </w:r>
            <w:r w:rsidR="004D7D45">
              <w:rPr>
                <w:lang w:bidi="en-US"/>
              </w:rPr>
              <w:t>abuse.</w:t>
            </w:r>
          </w:p>
          <w:p w14:paraId="718B396F" w14:textId="79FE53DC" w:rsidR="003D2ACB" w:rsidRPr="003D2ACB" w:rsidRDefault="000F6706" w:rsidP="000F6706">
            <w:pPr>
              <w:jc w:val="both"/>
            </w:pPr>
            <w:r w:rsidRPr="000F6706">
              <w:rPr>
                <w:lang w:bidi="en-US"/>
              </w:rPr>
              <w:t>All young people should expect appropriate management and support with</w:t>
            </w:r>
            <w:r>
              <w:rPr>
                <w:lang w:bidi="en-US"/>
              </w:rPr>
              <w:t xml:space="preserve"> </w:t>
            </w:r>
            <w:r w:rsidRPr="000F6706">
              <w:rPr>
                <w:lang w:bidi="en-US"/>
              </w:rPr>
              <w:t>regard</w:t>
            </w:r>
            <w:r w:rsidR="00EA2CAD">
              <w:rPr>
                <w:lang w:bidi="en-US"/>
              </w:rPr>
              <w:t>s</w:t>
            </w:r>
            <w:r w:rsidRPr="000F6706">
              <w:rPr>
                <w:lang w:bidi="en-US"/>
              </w:rPr>
              <w:t xml:space="preserve"> to their involvement in football.</w:t>
            </w:r>
          </w:p>
        </w:tc>
      </w:tr>
      <w:tr w:rsidR="003D2ACB" w:rsidRPr="003D2ACB" w14:paraId="40492F0A" w14:textId="77777777" w:rsidTr="003D55E6">
        <w:tc>
          <w:tcPr>
            <w:tcW w:w="2046" w:type="dxa"/>
            <w:shd w:val="clear" w:color="auto" w:fill="auto"/>
          </w:tcPr>
          <w:p w14:paraId="4DBDD12C" w14:textId="7D857C09" w:rsidR="003D2ACB" w:rsidRPr="003D2ACB" w:rsidRDefault="004D7D45" w:rsidP="003D55E6">
            <w:pPr>
              <w:rPr>
                <w:sz w:val="28"/>
                <w:szCs w:val="28"/>
              </w:rPr>
            </w:pPr>
            <w:r>
              <w:rPr>
                <w:sz w:val="28"/>
                <w:szCs w:val="28"/>
              </w:rPr>
              <w:t xml:space="preserve">Missing or found child </w:t>
            </w:r>
            <w:r w:rsidR="004125A0">
              <w:rPr>
                <w:sz w:val="28"/>
                <w:szCs w:val="28"/>
              </w:rPr>
              <w:t>p</w:t>
            </w:r>
            <w:r>
              <w:rPr>
                <w:sz w:val="28"/>
                <w:szCs w:val="28"/>
              </w:rPr>
              <w:t>olicy</w:t>
            </w:r>
          </w:p>
        </w:tc>
        <w:tc>
          <w:tcPr>
            <w:tcW w:w="6610" w:type="dxa"/>
            <w:shd w:val="clear" w:color="auto" w:fill="auto"/>
          </w:tcPr>
          <w:p w14:paraId="737A923D" w14:textId="1EAF9DA4" w:rsidR="003D2ACB" w:rsidRPr="003D2ACB" w:rsidRDefault="004D7D45" w:rsidP="00EA2CAD">
            <w:pPr>
              <w:jc w:val="both"/>
            </w:pPr>
            <w:r>
              <w:t>Please report any missing child to a club executive, manager</w:t>
            </w:r>
            <w:r w:rsidR="004125A0">
              <w:t>,</w:t>
            </w:r>
            <w:r>
              <w:t xml:space="preserve"> coach or match official</w:t>
            </w:r>
            <w:r w:rsidR="004125A0">
              <w:t>,</w:t>
            </w:r>
            <w:r>
              <w:t xml:space="preserve"> immediately. </w:t>
            </w:r>
            <w:r w:rsidR="004125A0">
              <w:t xml:space="preserve"> </w:t>
            </w:r>
            <w:r>
              <w:t>If an unaccompanied child is found on the club</w:t>
            </w:r>
            <w:r w:rsidR="004125A0">
              <w:t>’</w:t>
            </w:r>
            <w:r>
              <w:t xml:space="preserve">s premises, the club will inform the Gardai and ask for their support. </w:t>
            </w:r>
          </w:p>
        </w:tc>
      </w:tr>
      <w:tr w:rsidR="001D6A7D" w:rsidRPr="003D2ACB" w14:paraId="74299D3D" w14:textId="77777777" w:rsidTr="003D55E6">
        <w:tc>
          <w:tcPr>
            <w:tcW w:w="2046" w:type="dxa"/>
            <w:shd w:val="clear" w:color="auto" w:fill="auto"/>
          </w:tcPr>
          <w:p w14:paraId="529E564B" w14:textId="31E6D457" w:rsidR="001D6A7D" w:rsidRPr="003D2ACB" w:rsidRDefault="001D6A7D" w:rsidP="001D6A7D">
            <w:pPr>
              <w:rPr>
                <w:sz w:val="28"/>
                <w:szCs w:val="28"/>
              </w:rPr>
            </w:pPr>
            <w:r>
              <w:rPr>
                <w:sz w:val="28"/>
                <w:szCs w:val="28"/>
              </w:rPr>
              <w:t xml:space="preserve">Photographic </w:t>
            </w:r>
            <w:r w:rsidR="00A61E80">
              <w:rPr>
                <w:sz w:val="28"/>
                <w:szCs w:val="28"/>
              </w:rPr>
              <w:t>i</w:t>
            </w:r>
            <w:r w:rsidR="005C0288">
              <w:rPr>
                <w:sz w:val="28"/>
                <w:szCs w:val="28"/>
              </w:rPr>
              <w:t>mages</w:t>
            </w:r>
            <w:r>
              <w:rPr>
                <w:sz w:val="28"/>
                <w:szCs w:val="28"/>
              </w:rPr>
              <w:t xml:space="preserve"> </w:t>
            </w:r>
            <w:r w:rsidR="004125A0">
              <w:rPr>
                <w:sz w:val="28"/>
                <w:szCs w:val="28"/>
              </w:rPr>
              <w:t>p</w:t>
            </w:r>
            <w:r>
              <w:rPr>
                <w:sz w:val="28"/>
                <w:szCs w:val="28"/>
              </w:rPr>
              <w:t>olicy</w:t>
            </w:r>
          </w:p>
        </w:tc>
        <w:tc>
          <w:tcPr>
            <w:tcW w:w="6610" w:type="dxa"/>
            <w:shd w:val="clear" w:color="auto" w:fill="auto"/>
          </w:tcPr>
          <w:p w14:paraId="309E01D4" w14:textId="77777777" w:rsidR="001D6A7D" w:rsidRDefault="001D6A7D" w:rsidP="001D6A7D">
            <w:pPr>
              <w:jc w:val="both"/>
              <w:rPr>
                <w:lang w:bidi="en-US"/>
              </w:rPr>
            </w:pPr>
            <w:r>
              <w:rPr>
                <w:lang w:bidi="en-US"/>
              </w:rPr>
              <w:t>P</w:t>
            </w:r>
            <w:r w:rsidRPr="00EA2CAD">
              <w:rPr>
                <w:lang w:bidi="en-US"/>
              </w:rPr>
              <w:t xml:space="preserve">arents or other spectators intending to photograph or video at </w:t>
            </w:r>
            <w:r>
              <w:rPr>
                <w:lang w:bidi="en-US"/>
              </w:rPr>
              <w:t xml:space="preserve">one of our matches are required to ask permission from a club official.  Permission will not always be granted. </w:t>
            </w:r>
          </w:p>
          <w:p w14:paraId="4C00BB85" w14:textId="77777777" w:rsidR="001D6A7D" w:rsidRDefault="001D6A7D" w:rsidP="001D6A7D">
            <w:pPr>
              <w:jc w:val="both"/>
              <w:rPr>
                <w:lang w:bidi="en-US"/>
              </w:rPr>
            </w:pPr>
            <w:r>
              <w:rPr>
                <w:lang w:bidi="en-US"/>
              </w:rPr>
              <w:t>If any player and/or a</w:t>
            </w:r>
            <w:r w:rsidRPr="00EA2CAD">
              <w:rPr>
                <w:lang w:bidi="en-US"/>
              </w:rPr>
              <w:t xml:space="preserve">nd parents </w:t>
            </w:r>
            <w:r>
              <w:rPr>
                <w:lang w:bidi="en-US"/>
              </w:rPr>
              <w:t>have concerns r</w:t>
            </w:r>
            <w:r w:rsidRPr="00EA2CAD">
              <w:rPr>
                <w:lang w:bidi="en-US"/>
              </w:rPr>
              <w:t>egarding inappropriate or intrusive photography</w:t>
            </w:r>
            <w:r>
              <w:rPr>
                <w:lang w:bidi="en-US"/>
              </w:rPr>
              <w:t>, they</w:t>
            </w:r>
            <w:r w:rsidRPr="00EA2CAD">
              <w:rPr>
                <w:lang w:bidi="en-US"/>
              </w:rPr>
              <w:t xml:space="preserve"> should re</w:t>
            </w:r>
            <w:r>
              <w:rPr>
                <w:lang w:bidi="en-US"/>
              </w:rPr>
              <w:t>cord</w:t>
            </w:r>
            <w:r w:rsidRPr="00EA2CAD">
              <w:rPr>
                <w:lang w:bidi="en-US"/>
              </w:rPr>
              <w:t xml:space="preserve"> and re</w:t>
            </w:r>
            <w:r>
              <w:rPr>
                <w:lang w:bidi="en-US"/>
              </w:rPr>
              <w:t>port their concerns</w:t>
            </w:r>
            <w:r w:rsidRPr="00EA2CAD">
              <w:rPr>
                <w:lang w:bidi="en-US"/>
              </w:rPr>
              <w:t xml:space="preserve"> in the same manner as any other Child Protection </w:t>
            </w:r>
            <w:r>
              <w:rPr>
                <w:lang w:bidi="en-US"/>
              </w:rPr>
              <w:t>matter.</w:t>
            </w:r>
          </w:p>
          <w:p w14:paraId="1F6155E9" w14:textId="4248A912" w:rsidR="001D6A7D" w:rsidRPr="003D2ACB" w:rsidRDefault="001D6A7D" w:rsidP="001D6A7D">
            <w:pPr>
              <w:jc w:val="both"/>
            </w:pPr>
            <w:r>
              <w:rPr>
                <w:lang w:bidi="en-US"/>
              </w:rPr>
              <w:t xml:space="preserve">If any </w:t>
            </w:r>
            <w:r w:rsidR="004D7D45">
              <w:rPr>
                <w:lang w:bidi="en-US"/>
              </w:rPr>
              <w:t>players photo or image is used on social media; without the express permission of the player/parent, the player must not be named.</w:t>
            </w:r>
          </w:p>
        </w:tc>
      </w:tr>
      <w:tr w:rsidR="001D6A7D" w:rsidRPr="003D2ACB" w14:paraId="6EAFE0CA" w14:textId="77777777" w:rsidTr="003D55E6">
        <w:tc>
          <w:tcPr>
            <w:tcW w:w="2046" w:type="dxa"/>
            <w:shd w:val="clear" w:color="auto" w:fill="auto"/>
          </w:tcPr>
          <w:p w14:paraId="7B8225F1" w14:textId="683BFA44" w:rsidR="001D6A7D" w:rsidRPr="003D2ACB" w:rsidRDefault="001D6A7D" w:rsidP="001D6A7D">
            <w:pPr>
              <w:rPr>
                <w:sz w:val="28"/>
                <w:szCs w:val="28"/>
              </w:rPr>
            </w:pPr>
            <w:r>
              <w:rPr>
                <w:sz w:val="28"/>
                <w:szCs w:val="28"/>
              </w:rPr>
              <w:t xml:space="preserve">Club Travel </w:t>
            </w:r>
            <w:r w:rsidR="005C0288">
              <w:rPr>
                <w:sz w:val="28"/>
                <w:szCs w:val="28"/>
              </w:rPr>
              <w:t xml:space="preserve">&amp; Changing </w:t>
            </w:r>
            <w:r>
              <w:rPr>
                <w:sz w:val="28"/>
                <w:szCs w:val="28"/>
              </w:rPr>
              <w:t>Policy</w:t>
            </w:r>
          </w:p>
        </w:tc>
        <w:tc>
          <w:tcPr>
            <w:tcW w:w="6610" w:type="dxa"/>
            <w:shd w:val="clear" w:color="auto" w:fill="auto"/>
          </w:tcPr>
          <w:p w14:paraId="76060D05" w14:textId="75E7E3ED" w:rsidR="004D7D45" w:rsidRDefault="001D6A7D" w:rsidP="001D6A7D">
            <w:pPr>
              <w:jc w:val="both"/>
              <w:rPr>
                <w:lang w:bidi="en-US"/>
              </w:rPr>
            </w:pPr>
            <w:r>
              <w:rPr>
                <w:lang w:bidi="en-US"/>
              </w:rPr>
              <w:t xml:space="preserve">Parents are encouraged to travel with the player to all away matches, but it is recognised this is not always possible.  When players are transported </w:t>
            </w:r>
            <w:r w:rsidRPr="00EA2CAD">
              <w:rPr>
                <w:lang w:bidi="en-US"/>
              </w:rPr>
              <w:t xml:space="preserve">by </w:t>
            </w:r>
            <w:r>
              <w:rPr>
                <w:lang w:bidi="en-US"/>
              </w:rPr>
              <w:t xml:space="preserve">team </w:t>
            </w:r>
            <w:r w:rsidRPr="00EA2CAD">
              <w:rPr>
                <w:lang w:bidi="en-US"/>
              </w:rPr>
              <w:t>managers</w:t>
            </w:r>
            <w:r w:rsidR="005C0288">
              <w:rPr>
                <w:lang w:bidi="en-US"/>
              </w:rPr>
              <w:t>/</w:t>
            </w:r>
            <w:r w:rsidRPr="00EA2CAD">
              <w:rPr>
                <w:lang w:bidi="en-US"/>
              </w:rPr>
              <w:t xml:space="preserve">coaches </w:t>
            </w:r>
            <w:r>
              <w:rPr>
                <w:lang w:bidi="en-US"/>
              </w:rPr>
              <w:t xml:space="preserve">it </w:t>
            </w:r>
            <w:r w:rsidRPr="00EA2CAD">
              <w:rPr>
                <w:lang w:bidi="en-US"/>
              </w:rPr>
              <w:t xml:space="preserve">is recognised that there are extra responsibilities </w:t>
            </w:r>
            <w:r>
              <w:rPr>
                <w:lang w:bidi="en-US"/>
              </w:rPr>
              <w:t>to be considered.  Where possible players should sit in the rear seats and there should always be multiple players</w:t>
            </w:r>
            <w:r w:rsidR="004D7D45">
              <w:rPr>
                <w:lang w:bidi="en-US"/>
              </w:rPr>
              <w:t xml:space="preserve"> traveling in each vehicle. </w:t>
            </w:r>
          </w:p>
          <w:p w14:paraId="4AF68743" w14:textId="4C75C2B4" w:rsidR="001D6A7D" w:rsidRPr="003D2ACB" w:rsidRDefault="001D6A7D" w:rsidP="001D6A7D">
            <w:pPr>
              <w:jc w:val="both"/>
              <w:rPr>
                <w:lang w:bidi="en-US"/>
              </w:rPr>
            </w:pPr>
            <w:r>
              <w:rPr>
                <w:lang w:bidi="en-US"/>
              </w:rPr>
              <w:t xml:space="preserve">It is the responsibility of individual managers and coaches, </w:t>
            </w:r>
            <w:r w:rsidRPr="00EA2CAD">
              <w:rPr>
                <w:lang w:bidi="en-US"/>
              </w:rPr>
              <w:t>us</w:t>
            </w:r>
            <w:r>
              <w:rPr>
                <w:lang w:bidi="en-US"/>
              </w:rPr>
              <w:t>ing</w:t>
            </w:r>
            <w:r w:rsidRPr="00EA2CAD">
              <w:rPr>
                <w:lang w:bidi="en-US"/>
              </w:rPr>
              <w:t xml:space="preserve"> their own vehicles to transport players</w:t>
            </w:r>
            <w:r>
              <w:rPr>
                <w:lang w:bidi="en-US"/>
              </w:rPr>
              <w:t>, to e</w:t>
            </w:r>
            <w:r w:rsidRPr="00EA2CAD">
              <w:rPr>
                <w:lang w:bidi="en-US"/>
              </w:rPr>
              <w:t>nsure that they have adequate insurance cover and be careful not to carry more than the permitted number of passengers.</w:t>
            </w:r>
          </w:p>
        </w:tc>
      </w:tr>
      <w:tr w:rsidR="001D6A7D" w:rsidRPr="003D2ACB" w14:paraId="442C7062" w14:textId="77777777" w:rsidTr="00A11512">
        <w:tc>
          <w:tcPr>
            <w:tcW w:w="2046" w:type="dxa"/>
            <w:tcBorders>
              <w:bottom w:val="single" w:sz="4" w:space="0" w:color="auto"/>
            </w:tcBorders>
            <w:shd w:val="clear" w:color="auto" w:fill="auto"/>
          </w:tcPr>
          <w:p w14:paraId="6C4FA236" w14:textId="556EFED4" w:rsidR="001D6A7D" w:rsidRPr="003D2ACB" w:rsidRDefault="001D6A7D" w:rsidP="001D6A7D">
            <w:pPr>
              <w:rPr>
                <w:sz w:val="28"/>
                <w:szCs w:val="28"/>
              </w:rPr>
            </w:pPr>
            <w:bookmarkStart w:id="1" w:name="_Hlk40370436"/>
            <w:r w:rsidRPr="001D6A7D">
              <w:rPr>
                <w:sz w:val="28"/>
                <w:szCs w:val="28"/>
              </w:rPr>
              <w:t>Complaints and Disciplinary Procedures</w:t>
            </w:r>
          </w:p>
        </w:tc>
        <w:tc>
          <w:tcPr>
            <w:tcW w:w="6610" w:type="dxa"/>
            <w:tcBorders>
              <w:bottom w:val="single" w:sz="4" w:space="0" w:color="auto"/>
            </w:tcBorders>
            <w:shd w:val="clear" w:color="auto" w:fill="auto"/>
          </w:tcPr>
          <w:p w14:paraId="460EE322" w14:textId="40EDD3C9" w:rsidR="001D6A7D" w:rsidRPr="003D2ACB" w:rsidRDefault="001D6A7D" w:rsidP="001D6A7D">
            <w:pPr>
              <w:jc w:val="both"/>
            </w:pPr>
            <w:r>
              <w:t xml:space="preserve">The club takes all complaints extremely seriously and has a process in place to deal with such matters.  In the </w:t>
            </w:r>
            <w:r w:rsidR="004D7D45">
              <w:t>first</w:t>
            </w:r>
            <w:r>
              <w:t xml:space="preserve"> in</w:t>
            </w:r>
            <w:r w:rsidR="004D7D45">
              <w:t>stance,</w:t>
            </w:r>
            <w:r>
              <w:t xml:space="preserve"> an </w:t>
            </w:r>
            <w:r w:rsidR="004D7D45">
              <w:t>approach</w:t>
            </w:r>
            <w:r>
              <w:t xml:space="preserve"> should </w:t>
            </w:r>
            <w:r w:rsidR="004D7D45">
              <w:t>be</w:t>
            </w:r>
            <w:r>
              <w:t xml:space="preserve"> made to the </w:t>
            </w:r>
            <w:r w:rsidR="007A10E6" w:rsidRPr="007A10E6">
              <w:rPr>
                <w:i/>
                <w:iCs/>
              </w:rPr>
              <w:t>Cl</w:t>
            </w:r>
            <w:r w:rsidRPr="007A10E6">
              <w:rPr>
                <w:i/>
                <w:iCs/>
              </w:rPr>
              <w:t xml:space="preserve">ub </w:t>
            </w:r>
            <w:r w:rsidR="007A10E6">
              <w:rPr>
                <w:i/>
                <w:iCs/>
              </w:rPr>
              <w:t>Children’s Officer</w:t>
            </w:r>
            <w:r>
              <w:t xml:space="preserve"> (details directly below)</w:t>
            </w:r>
            <w:r w:rsidR="004D7D45">
              <w:t xml:space="preserve">.  If the complaint is being made against the </w:t>
            </w:r>
            <w:r w:rsidR="007A10E6">
              <w:t>CCO</w:t>
            </w:r>
            <w:r w:rsidR="004D7D45">
              <w:t>, an approach should be made to either the Chair</w:t>
            </w:r>
            <w:r w:rsidR="00F72AEE">
              <w:t xml:space="preserve">person </w:t>
            </w:r>
            <w:r w:rsidR="004D7D45">
              <w:t xml:space="preserve">or </w:t>
            </w:r>
            <w:r w:rsidR="004125A0">
              <w:t>C</w:t>
            </w:r>
            <w:r w:rsidR="004D7D45">
              <w:t>lub Secretary.</w:t>
            </w:r>
          </w:p>
        </w:tc>
      </w:tr>
      <w:bookmarkEnd w:id="1"/>
      <w:tr w:rsidR="001D6A7D" w:rsidRPr="003D2ACB" w14:paraId="115C38F7" w14:textId="77777777" w:rsidTr="00A11512">
        <w:tc>
          <w:tcPr>
            <w:tcW w:w="2046" w:type="dxa"/>
            <w:tcBorders>
              <w:top w:val="single" w:sz="4" w:space="0" w:color="auto"/>
              <w:left w:val="single" w:sz="4" w:space="0" w:color="auto"/>
              <w:bottom w:val="single" w:sz="4" w:space="0" w:color="auto"/>
              <w:right w:val="single" w:sz="4" w:space="0" w:color="auto"/>
            </w:tcBorders>
            <w:shd w:val="clear" w:color="auto" w:fill="auto"/>
          </w:tcPr>
          <w:p w14:paraId="3B549902" w14:textId="5BA04A4A" w:rsidR="001D6A7D" w:rsidRPr="003D2ACB" w:rsidRDefault="001D6A7D" w:rsidP="001D6A7D">
            <w:pPr>
              <w:rPr>
                <w:sz w:val="28"/>
                <w:szCs w:val="28"/>
              </w:rPr>
            </w:pPr>
            <w:r>
              <w:rPr>
                <w:sz w:val="28"/>
                <w:szCs w:val="28"/>
              </w:rPr>
              <w:t xml:space="preserve">Key Contact </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77EAA68" w14:textId="1F3314A7" w:rsidR="001D6A7D" w:rsidRPr="003D2ACB" w:rsidRDefault="007A10E6" w:rsidP="001D6A7D">
            <w:pPr>
              <w:jc w:val="both"/>
            </w:pPr>
            <w:r>
              <w:rPr>
                <w:b/>
                <w:bCs/>
              </w:rPr>
              <w:t>Ciara Noone</w:t>
            </w:r>
            <w:r w:rsidR="001D6A7D">
              <w:t xml:space="preserve"> is the </w:t>
            </w:r>
            <w:r w:rsidR="001D6A7D" w:rsidRPr="007A10E6">
              <w:rPr>
                <w:i/>
                <w:iCs/>
              </w:rPr>
              <w:t>Club Child</w:t>
            </w:r>
            <w:r w:rsidRPr="007A10E6">
              <w:rPr>
                <w:i/>
                <w:iCs/>
              </w:rPr>
              <w:t>ren’s</w:t>
            </w:r>
            <w:r w:rsidR="001D6A7D" w:rsidRPr="007A10E6">
              <w:rPr>
                <w:i/>
                <w:iCs/>
              </w:rPr>
              <w:t xml:space="preserve"> Officer</w:t>
            </w:r>
            <w:r w:rsidR="001D6A7D">
              <w:t xml:space="preserve"> </w:t>
            </w:r>
            <w:r>
              <w:t xml:space="preserve">and </w:t>
            </w:r>
            <w:r w:rsidR="001D6A7D">
              <w:t xml:space="preserve">can be contacted </w:t>
            </w:r>
            <w:r w:rsidR="005E26EE">
              <w:t xml:space="preserve">on 087 </w:t>
            </w:r>
            <w:r w:rsidR="00CD1340">
              <w:t>127 8453</w:t>
            </w:r>
            <w:r w:rsidR="005E26EE">
              <w:t xml:space="preserve"> or </w:t>
            </w:r>
            <w:r w:rsidR="00CD1340">
              <w:t xml:space="preserve">by email, </w:t>
            </w:r>
            <w:hyperlink r:id="rId7" w:history="1">
              <w:r w:rsidR="005A3DA1" w:rsidRPr="00BB305E">
                <w:rPr>
                  <w:rStyle w:val="Hyperlink"/>
                </w:rPr>
                <w:t>ciara.butler@hotmail.com</w:t>
              </w:r>
            </w:hyperlink>
            <w:r w:rsidR="00CD1340">
              <w:t xml:space="preserve"> </w:t>
            </w:r>
            <w:r>
              <w:t xml:space="preserve">  </w:t>
            </w:r>
          </w:p>
        </w:tc>
      </w:tr>
    </w:tbl>
    <w:p w14:paraId="07ED2A4C" w14:textId="77777777" w:rsidR="00CB61F1" w:rsidRDefault="00CB61F1" w:rsidP="006808B5">
      <w:pPr>
        <w:ind w:left="360"/>
        <w:jc w:val="both"/>
        <w:rPr>
          <w:sz w:val="20"/>
          <w:szCs w:val="20"/>
        </w:rPr>
      </w:pPr>
    </w:p>
    <w:sectPr w:rsidR="00CB6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4D16"/>
    <w:multiLevelType w:val="hybridMultilevel"/>
    <w:tmpl w:val="11CC24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49D775B"/>
    <w:multiLevelType w:val="hybridMultilevel"/>
    <w:tmpl w:val="49ACB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810385"/>
    <w:multiLevelType w:val="hybridMultilevel"/>
    <w:tmpl w:val="7F5C4FE2"/>
    <w:lvl w:ilvl="0" w:tplc="D528E594">
      <w:start w:val="1"/>
      <w:numFmt w:val="decimal"/>
      <w:lvlText w:val="%1."/>
      <w:lvlJc w:val="left"/>
      <w:pPr>
        <w:ind w:left="720" w:hanging="360"/>
      </w:pPr>
      <w:rPr>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2A55D6E"/>
    <w:multiLevelType w:val="hybridMultilevel"/>
    <w:tmpl w:val="41802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565618"/>
    <w:multiLevelType w:val="hybridMultilevel"/>
    <w:tmpl w:val="270A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57349"/>
    <w:multiLevelType w:val="multilevel"/>
    <w:tmpl w:val="214C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521730"/>
    <w:multiLevelType w:val="hybridMultilevel"/>
    <w:tmpl w:val="5DBED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18F52FA"/>
    <w:multiLevelType w:val="multilevel"/>
    <w:tmpl w:val="0CE6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347481"/>
    <w:multiLevelType w:val="hybridMultilevel"/>
    <w:tmpl w:val="AD22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4E6C08"/>
    <w:multiLevelType w:val="hybridMultilevel"/>
    <w:tmpl w:val="E3A8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A5373"/>
    <w:multiLevelType w:val="hybridMultilevel"/>
    <w:tmpl w:val="451A42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2EE7247"/>
    <w:multiLevelType w:val="hybridMultilevel"/>
    <w:tmpl w:val="DE841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447532">
    <w:abstractNumId w:val="8"/>
  </w:num>
  <w:num w:numId="2" w16cid:durableId="1795365948">
    <w:abstractNumId w:val="11"/>
  </w:num>
  <w:num w:numId="3" w16cid:durableId="27679451">
    <w:abstractNumId w:val="4"/>
  </w:num>
  <w:num w:numId="4" w16cid:durableId="105657261">
    <w:abstractNumId w:val="3"/>
  </w:num>
  <w:num w:numId="5" w16cid:durableId="2042780920">
    <w:abstractNumId w:val="6"/>
  </w:num>
  <w:num w:numId="6" w16cid:durableId="779759152">
    <w:abstractNumId w:val="5"/>
  </w:num>
  <w:num w:numId="7" w16cid:durableId="514350324">
    <w:abstractNumId w:val="7"/>
  </w:num>
  <w:num w:numId="8" w16cid:durableId="19283601">
    <w:abstractNumId w:val="9"/>
  </w:num>
  <w:num w:numId="9" w16cid:durableId="17973492">
    <w:abstractNumId w:val="1"/>
  </w:num>
  <w:num w:numId="10" w16cid:durableId="841941089">
    <w:abstractNumId w:val="0"/>
  </w:num>
  <w:num w:numId="11" w16cid:durableId="515075786">
    <w:abstractNumId w:val="2"/>
  </w:num>
  <w:num w:numId="12" w16cid:durableId="2133622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4DF"/>
    <w:rsid w:val="00010D39"/>
    <w:rsid w:val="000561EB"/>
    <w:rsid w:val="00081320"/>
    <w:rsid w:val="00085B06"/>
    <w:rsid w:val="00091BD8"/>
    <w:rsid w:val="000F6706"/>
    <w:rsid w:val="00104D5C"/>
    <w:rsid w:val="00110D52"/>
    <w:rsid w:val="00142CC6"/>
    <w:rsid w:val="001A0653"/>
    <w:rsid w:val="001D6A7D"/>
    <w:rsid w:val="00216B6B"/>
    <w:rsid w:val="00221140"/>
    <w:rsid w:val="00273F70"/>
    <w:rsid w:val="002A35B2"/>
    <w:rsid w:val="002B29E2"/>
    <w:rsid w:val="002D7BFC"/>
    <w:rsid w:val="002E5C56"/>
    <w:rsid w:val="00317489"/>
    <w:rsid w:val="003218FF"/>
    <w:rsid w:val="003606D7"/>
    <w:rsid w:val="0037765B"/>
    <w:rsid w:val="003B2249"/>
    <w:rsid w:val="003B45B0"/>
    <w:rsid w:val="003D2ACB"/>
    <w:rsid w:val="003F44DF"/>
    <w:rsid w:val="004125A0"/>
    <w:rsid w:val="00441EE4"/>
    <w:rsid w:val="0046535B"/>
    <w:rsid w:val="00480D4D"/>
    <w:rsid w:val="004C05EF"/>
    <w:rsid w:val="004D7D45"/>
    <w:rsid w:val="004F5FE0"/>
    <w:rsid w:val="00530A5F"/>
    <w:rsid w:val="00572C94"/>
    <w:rsid w:val="00591EED"/>
    <w:rsid w:val="005A3DA1"/>
    <w:rsid w:val="005C0288"/>
    <w:rsid w:val="005E26EE"/>
    <w:rsid w:val="006323C6"/>
    <w:rsid w:val="00646A65"/>
    <w:rsid w:val="006808B5"/>
    <w:rsid w:val="006A5828"/>
    <w:rsid w:val="006D0614"/>
    <w:rsid w:val="00730713"/>
    <w:rsid w:val="007822FF"/>
    <w:rsid w:val="007A10E6"/>
    <w:rsid w:val="007A1CA2"/>
    <w:rsid w:val="007E79B1"/>
    <w:rsid w:val="007F0361"/>
    <w:rsid w:val="008222A8"/>
    <w:rsid w:val="00873C79"/>
    <w:rsid w:val="00891F8A"/>
    <w:rsid w:val="008B42DD"/>
    <w:rsid w:val="008C4781"/>
    <w:rsid w:val="008D0735"/>
    <w:rsid w:val="008F0163"/>
    <w:rsid w:val="008F3999"/>
    <w:rsid w:val="00962BBE"/>
    <w:rsid w:val="00965D6E"/>
    <w:rsid w:val="009A0308"/>
    <w:rsid w:val="009A6074"/>
    <w:rsid w:val="009C1118"/>
    <w:rsid w:val="00A11512"/>
    <w:rsid w:val="00A61E80"/>
    <w:rsid w:val="00A77740"/>
    <w:rsid w:val="00AC296C"/>
    <w:rsid w:val="00AD2E46"/>
    <w:rsid w:val="00B06F59"/>
    <w:rsid w:val="00B111E3"/>
    <w:rsid w:val="00B23457"/>
    <w:rsid w:val="00B863A7"/>
    <w:rsid w:val="00BA6945"/>
    <w:rsid w:val="00C17A7F"/>
    <w:rsid w:val="00C25BD0"/>
    <w:rsid w:val="00C4376C"/>
    <w:rsid w:val="00C60C90"/>
    <w:rsid w:val="00CA61A4"/>
    <w:rsid w:val="00CB0275"/>
    <w:rsid w:val="00CB1A7B"/>
    <w:rsid w:val="00CB3A13"/>
    <w:rsid w:val="00CB61F1"/>
    <w:rsid w:val="00CD1340"/>
    <w:rsid w:val="00D86D3B"/>
    <w:rsid w:val="00DC22BF"/>
    <w:rsid w:val="00DD24DF"/>
    <w:rsid w:val="00DE02B1"/>
    <w:rsid w:val="00E15DA0"/>
    <w:rsid w:val="00E27E20"/>
    <w:rsid w:val="00E442DD"/>
    <w:rsid w:val="00E70D56"/>
    <w:rsid w:val="00EA2CAD"/>
    <w:rsid w:val="00EA426B"/>
    <w:rsid w:val="00EB5F66"/>
    <w:rsid w:val="00EC7B17"/>
    <w:rsid w:val="00F033DE"/>
    <w:rsid w:val="00F354B4"/>
    <w:rsid w:val="00F72AEE"/>
    <w:rsid w:val="00FB115B"/>
    <w:rsid w:val="00FC178D"/>
    <w:rsid w:val="00FF5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8B78"/>
  <w15:docId w15:val="{B9DDDCCB-470F-482E-BEBE-66206D5E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4DF"/>
    <w:pPr>
      <w:ind w:left="720"/>
      <w:contextualSpacing/>
    </w:pPr>
  </w:style>
  <w:style w:type="paragraph" w:styleId="BalloonText">
    <w:name w:val="Balloon Text"/>
    <w:basedOn w:val="Normal"/>
    <w:link w:val="BalloonTextChar"/>
    <w:uiPriority w:val="99"/>
    <w:semiHidden/>
    <w:unhideWhenUsed/>
    <w:rsid w:val="00C43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76C"/>
    <w:rPr>
      <w:rFonts w:ascii="Segoe UI" w:hAnsi="Segoe UI" w:cs="Segoe UI"/>
      <w:sz w:val="18"/>
      <w:szCs w:val="18"/>
    </w:rPr>
  </w:style>
  <w:style w:type="table" w:styleId="TableGrid">
    <w:name w:val="Table Grid"/>
    <w:basedOn w:val="TableNormal"/>
    <w:uiPriority w:val="59"/>
    <w:rsid w:val="00F03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10E6"/>
    <w:rPr>
      <w:color w:val="9454C3" w:themeColor="hyperlink"/>
      <w:u w:val="single"/>
    </w:rPr>
  </w:style>
  <w:style w:type="character" w:styleId="UnresolvedMention">
    <w:name w:val="Unresolved Mention"/>
    <w:basedOn w:val="DefaultParagraphFont"/>
    <w:uiPriority w:val="99"/>
    <w:semiHidden/>
    <w:unhideWhenUsed/>
    <w:rsid w:val="007A1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762667">
      <w:bodyDiv w:val="1"/>
      <w:marLeft w:val="0"/>
      <w:marRight w:val="0"/>
      <w:marTop w:val="0"/>
      <w:marBottom w:val="0"/>
      <w:divBdr>
        <w:top w:val="none" w:sz="0" w:space="0" w:color="auto"/>
        <w:left w:val="none" w:sz="0" w:space="0" w:color="auto"/>
        <w:bottom w:val="none" w:sz="0" w:space="0" w:color="auto"/>
        <w:right w:val="none" w:sz="0" w:space="0" w:color="auto"/>
      </w:divBdr>
      <w:divsChild>
        <w:div w:id="1074740283">
          <w:marLeft w:val="0"/>
          <w:marRight w:val="0"/>
          <w:marTop w:val="0"/>
          <w:marBottom w:val="0"/>
          <w:divBdr>
            <w:top w:val="none" w:sz="0" w:space="0" w:color="auto"/>
            <w:left w:val="none" w:sz="0" w:space="0" w:color="auto"/>
            <w:bottom w:val="none" w:sz="0" w:space="0" w:color="auto"/>
            <w:right w:val="none" w:sz="0" w:space="0" w:color="auto"/>
          </w:divBdr>
          <w:divsChild>
            <w:div w:id="134958457">
              <w:marLeft w:val="0"/>
              <w:marRight w:val="0"/>
              <w:marTop w:val="0"/>
              <w:marBottom w:val="0"/>
              <w:divBdr>
                <w:top w:val="none" w:sz="0" w:space="0" w:color="auto"/>
                <w:left w:val="none" w:sz="0" w:space="0" w:color="auto"/>
                <w:bottom w:val="none" w:sz="0" w:space="0" w:color="auto"/>
                <w:right w:val="none" w:sz="0" w:space="0" w:color="auto"/>
              </w:divBdr>
              <w:divsChild>
                <w:div w:id="1569725672">
                  <w:marLeft w:val="0"/>
                  <w:marRight w:val="0"/>
                  <w:marTop w:val="0"/>
                  <w:marBottom w:val="0"/>
                  <w:divBdr>
                    <w:top w:val="none" w:sz="0" w:space="0" w:color="auto"/>
                    <w:left w:val="none" w:sz="0" w:space="0" w:color="auto"/>
                    <w:bottom w:val="none" w:sz="0" w:space="0" w:color="auto"/>
                    <w:right w:val="none" w:sz="0" w:space="0" w:color="auto"/>
                  </w:divBdr>
                  <w:divsChild>
                    <w:div w:id="2003506707">
                      <w:marLeft w:val="0"/>
                      <w:marRight w:val="0"/>
                      <w:marTop w:val="0"/>
                      <w:marBottom w:val="0"/>
                      <w:divBdr>
                        <w:top w:val="none" w:sz="0" w:space="0" w:color="auto"/>
                        <w:left w:val="none" w:sz="0" w:space="0" w:color="auto"/>
                        <w:bottom w:val="none" w:sz="0" w:space="0" w:color="auto"/>
                        <w:right w:val="none" w:sz="0" w:space="0" w:color="auto"/>
                      </w:divBdr>
                      <w:divsChild>
                        <w:div w:id="1602957482">
                          <w:marLeft w:val="0"/>
                          <w:marRight w:val="0"/>
                          <w:marTop w:val="0"/>
                          <w:marBottom w:val="0"/>
                          <w:divBdr>
                            <w:top w:val="none" w:sz="0" w:space="0" w:color="auto"/>
                            <w:left w:val="none" w:sz="0" w:space="0" w:color="auto"/>
                            <w:bottom w:val="none" w:sz="0" w:space="0" w:color="auto"/>
                            <w:right w:val="none" w:sz="0" w:space="0" w:color="auto"/>
                          </w:divBdr>
                          <w:divsChild>
                            <w:div w:id="1530217125">
                              <w:marLeft w:val="0"/>
                              <w:marRight w:val="0"/>
                              <w:marTop w:val="0"/>
                              <w:marBottom w:val="0"/>
                              <w:divBdr>
                                <w:top w:val="none" w:sz="0" w:space="0" w:color="auto"/>
                                <w:left w:val="none" w:sz="0" w:space="0" w:color="auto"/>
                                <w:bottom w:val="none" w:sz="0" w:space="0" w:color="auto"/>
                                <w:right w:val="none" w:sz="0" w:space="0" w:color="auto"/>
                              </w:divBdr>
                              <w:divsChild>
                                <w:div w:id="1088306132">
                                  <w:marLeft w:val="0"/>
                                  <w:marRight w:val="0"/>
                                  <w:marTop w:val="0"/>
                                  <w:marBottom w:val="0"/>
                                  <w:divBdr>
                                    <w:top w:val="none" w:sz="0" w:space="0" w:color="auto"/>
                                    <w:left w:val="none" w:sz="0" w:space="0" w:color="auto"/>
                                    <w:bottom w:val="none" w:sz="0" w:space="0" w:color="auto"/>
                                    <w:right w:val="none" w:sz="0" w:space="0" w:color="auto"/>
                                  </w:divBdr>
                                  <w:divsChild>
                                    <w:div w:id="350835466">
                                      <w:marLeft w:val="0"/>
                                      <w:marRight w:val="0"/>
                                      <w:marTop w:val="0"/>
                                      <w:marBottom w:val="0"/>
                                      <w:divBdr>
                                        <w:top w:val="none" w:sz="0" w:space="0" w:color="auto"/>
                                        <w:left w:val="none" w:sz="0" w:space="0" w:color="auto"/>
                                        <w:bottom w:val="none" w:sz="0" w:space="0" w:color="auto"/>
                                        <w:right w:val="none" w:sz="0" w:space="0" w:color="auto"/>
                                      </w:divBdr>
                                    </w:div>
                                  </w:divsChild>
                                </w:div>
                                <w:div w:id="1237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5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iara.butler@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2957B-0EF5-469C-B05B-A7F6FC1B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AXA Wealth</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FOXALL Mike (AXAWealth)</dc:creator>
  <cp:lastModifiedBy>Mike Foxall</cp:lastModifiedBy>
  <cp:revision>3</cp:revision>
  <cp:lastPrinted>2018-03-10T18:28:00Z</cp:lastPrinted>
  <dcterms:created xsi:type="dcterms:W3CDTF">2024-08-26T07:44:00Z</dcterms:created>
  <dcterms:modified xsi:type="dcterms:W3CDTF">2024-08-26T07:46:00Z</dcterms:modified>
</cp:coreProperties>
</file>